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7677" w:rsidRDefault="003B7677">
      <w:pPr>
        <w:jc w:val="center"/>
        <w:rPr>
          <w:b/>
          <w:lang w:val="es-ES_tradnl"/>
        </w:rPr>
      </w:pPr>
    </w:p>
    <w:p w:rsidR="003B7677" w:rsidRDefault="003B76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Memoria Ejercicio 2011 </w:t>
      </w:r>
    </w:p>
    <w:p w:rsidR="003B7677" w:rsidRDefault="003B7677">
      <w:pPr>
        <w:jc w:val="right"/>
        <w:rPr>
          <w:sz w:val="22"/>
          <w:szCs w:val="22"/>
          <w:u w:val="single"/>
        </w:rPr>
      </w:pPr>
    </w:p>
    <w:p w:rsidR="003B7677" w:rsidRDefault="003B7677">
      <w:pPr>
        <w:jc w:val="center"/>
        <w:rPr>
          <w:sz w:val="22"/>
          <w:szCs w:val="22"/>
        </w:rPr>
      </w:pPr>
    </w:p>
    <w:p w:rsidR="003B7677" w:rsidRDefault="003B7677" w:rsidP="009F1D9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Durante el año 2011 el Consejo de Administración</w:t>
      </w:r>
      <w:r w:rsidR="00F5636B">
        <w:rPr>
          <w:b/>
          <w:bCs/>
          <w:sz w:val="22"/>
          <w:szCs w:val="22"/>
        </w:rPr>
        <w:t xml:space="preserve"> del CVRN</w:t>
      </w:r>
      <w:r>
        <w:rPr>
          <w:b/>
          <w:bCs/>
          <w:sz w:val="22"/>
          <w:szCs w:val="22"/>
        </w:rPr>
        <w:t xml:space="preserve"> se reunió en cuatro oportunidades,</w:t>
      </w:r>
      <w:r w:rsidR="00057953">
        <w:rPr>
          <w:b/>
          <w:bCs/>
          <w:sz w:val="22"/>
          <w:szCs w:val="22"/>
        </w:rPr>
        <w:t xml:space="preserve"> y como fue norma desde el 2007 se fueron rotando las sedes de encuentro. L</w:t>
      </w:r>
      <w:r>
        <w:rPr>
          <w:b/>
          <w:bCs/>
          <w:sz w:val="22"/>
          <w:szCs w:val="22"/>
        </w:rPr>
        <w:t xml:space="preserve">a primera de </w:t>
      </w:r>
      <w:r w:rsidR="00057953">
        <w:rPr>
          <w:b/>
          <w:bCs/>
          <w:sz w:val="22"/>
          <w:szCs w:val="22"/>
        </w:rPr>
        <w:t xml:space="preserve">las reuniones se realizó </w:t>
      </w:r>
      <w:r>
        <w:rPr>
          <w:b/>
          <w:bCs/>
          <w:sz w:val="22"/>
          <w:szCs w:val="22"/>
        </w:rPr>
        <w:t xml:space="preserve"> en R</w:t>
      </w:r>
      <w:r w:rsidR="00057953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o </w:t>
      </w:r>
      <w:r w:rsidR="00057953">
        <w:rPr>
          <w:b/>
          <w:bCs/>
          <w:sz w:val="22"/>
          <w:szCs w:val="22"/>
        </w:rPr>
        <w:t>Colorado (distrito Rí</w:t>
      </w:r>
      <w:r>
        <w:rPr>
          <w:b/>
          <w:bCs/>
          <w:sz w:val="22"/>
          <w:szCs w:val="22"/>
        </w:rPr>
        <w:t xml:space="preserve">o Colorado) en </w:t>
      </w:r>
      <w:r w:rsidR="00057953">
        <w:rPr>
          <w:b/>
          <w:bCs/>
          <w:sz w:val="22"/>
          <w:szCs w:val="22"/>
        </w:rPr>
        <w:t xml:space="preserve">el mes de febrero. En coincidencia con </w:t>
      </w:r>
      <w:smartTag w:uri="urn:schemas-microsoft-com:office:smarttags" w:element="PersonName">
        <w:smartTagPr>
          <w:attr w:name="ProductID" w:val="la Asamblea Anual"/>
        </w:smartTagPr>
        <w:smartTag w:uri="urn:schemas-microsoft-com:office:smarttags" w:element="PersonName">
          <w:smartTagPr>
            <w:attr w:name="ProductID" w:val="la Asamblea"/>
          </w:smartTagPr>
          <w:r w:rsidR="00057953">
            <w:rPr>
              <w:b/>
              <w:bCs/>
              <w:sz w:val="22"/>
              <w:szCs w:val="22"/>
            </w:rPr>
            <w:t>la Asamblea</w:t>
          </w:r>
        </w:smartTag>
        <w:r w:rsidR="00057953">
          <w:rPr>
            <w:b/>
            <w:bCs/>
            <w:sz w:val="22"/>
            <w:szCs w:val="22"/>
          </w:rPr>
          <w:t xml:space="preserve"> Anual</w:t>
        </w:r>
      </w:smartTag>
      <w:r w:rsidR="00057953">
        <w:rPr>
          <w:b/>
          <w:bCs/>
          <w:sz w:val="22"/>
          <w:szCs w:val="22"/>
        </w:rPr>
        <w:t xml:space="preserve"> el segundo encuentro fue en marzo en la c</w:t>
      </w:r>
      <w:r>
        <w:rPr>
          <w:b/>
          <w:bCs/>
          <w:sz w:val="22"/>
          <w:szCs w:val="22"/>
        </w:rPr>
        <w:t>i</w:t>
      </w:r>
      <w:r w:rsidR="00057953">
        <w:rPr>
          <w:b/>
          <w:bCs/>
          <w:sz w:val="22"/>
          <w:szCs w:val="22"/>
        </w:rPr>
        <w:t>ud</w:t>
      </w:r>
      <w:r>
        <w:rPr>
          <w:b/>
          <w:bCs/>
          <w:sz w:val="22"/>
          <w:szCs w:val="22"/>
        </w:rPr>
        <w:t>ad de Viedma (Valle Inferior-Zon</w:t>
      </w:r>
      <w:r w:rsidR="00057953">
        <w:rPr>
          <w:b/>
          <w:bCs/>
          <w:sz w:val="22"/>
          <w:szCs w:val="22"/>
        </w:rPr>
        <w:t xml:space="preserve">a Atlántica). En agosto fue </w:t>
      </w:r>
      <w:r>
        <w:rPr>
          <w:b/>
          <w:bCs/>
          <w:sz w:val="22"/>
          <w:szCs w:val="22"/>
        </w:rPr>
        <w:t xml:space="preserve"> Luis Beltrán  (Valle Medio)</w:t>
      </w:r>
      <w:r w:rsidR="00057953">
        <w:rPr>
          <w:b/>
          <w:bCs/>
          <w:sz w:val="22"/>
          <w:szCs w:val="22"/>
        </w:rPr>
        <w:t xml:space="preserve">, </w:t>
      </w:r>
      <w:r w:rsidR="00164603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por último General Roca (AVE) f</w:t>
      </w:r>
      <w:r w:rsidR="00057953">
        <w:rPr>
          <w:b/>
          <w:bCs/>
          <w:sz w:val="22"/>
          <w:szCs w:val="22"/>
        </w:rPr>
        <w:t>ue quien recibió al Consejo en d</w:t>
      </w:r>
      <w:r>
        <w:rPr>
          <w:b/>
          <w:bCs/>
          <w:sz w:val="22"/>
          <w:szCs w:val="22"/>
        </w:rPr>
        <w:t xml:space="preserve">iciembre. </w:t>
      </w:r>
    </w:p>
    <w:p w:rsidR="003B7677" w:rsidRDefault="003B7677" w:rsidP="009F1D9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igual que en años anteriores, la sede administrativa </w:t>
      </w:r>
      <w:r w:rsidR="009F1D90">
        <w:rPr>
          <w:b/>
          <w:bCs/>
          <w:sz w:val="22"/>
          <w:szCs w:val="22"/>
        </w:rPr>
        <w:t xml:space="preserve">central </w:t>
      </w:r>
      <w:r>
        <w:rPr>
          <w:b/>
          <w:bCs/>
          <w:sz w:val="22"/>
          <w:szCs w:val="22"/>
        </w:rPr>
        <w:t xml:space="preserve">continuó funcionando en instalaciones cedidas por </w:t>
      </w:r>
      <w:r w:rsidR="00057953">
        <w:rPr>
          <w:b/>
          <w:bCs/>
          <w:sz w:val="22"/>
          <w:szCs w:val="22"/>
        </w:rPr>
        <w:t>convenio con el</w:t>
      </w:r>
      <w:r>
        <w:rPr>
          <w:b/>
          <w:bCs/>
          <w:sz w:val="22"/>
          <w:szCs w:val="22"/>
        </w:rPr>
        <w:t xml:space="preserve">  Colegio de Arquitectos</w:t>
      </w:r>
      <w:r w:rsidR="00057953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Ciudad"/>
        </w:smartTagPr>
        <w:r>
          <w:rPr>
            <w:b/>
            <w:bCs/>
            <w:sz w:val="22"/>
            <w:szCs w:val="22"/>
          </w:rPr>
          <w:t>la Ciudad</w:t>
        </w:r>
      </w:smartTag>
      <w:r>
        <w:rPr>
          <w:b/>
          <w:bCs/>
          <w:sz w:val="22"/>
          <w:szCs w:val="22"/>
        </w:rPr>
        <w:t xml:space="preserve"> de Viedma.</w:t>
      </w:r>
      <w:r w:rsidR="009F1D90">
        <w:rPr>
          <w:b/>
          <w:bCs/>
          <w:sz w:val="22"/>
          <w:szCs w:val="22"/>
        </w:rPr>
        <w:t xml:space="preserve"> </w:t>
      </w:r>
    </w:p>
    <w:p w:rsidR="003B7677" w:rsidRDefault="009F1D90" w:rsidP="009F1D9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partir del mes de a</w:t>
      </w:r>
      <w:r w:rsidR="003B7677">
        <w:rPr>
          <w:b/>
          <w:bCs/>
          <w:sz w:val="22"/>
          <w:szCs w:val="22"/>
        </w:rPr>
        <w:t>bril</w:t>
      </w:r>
      <w:r>
        <w:rPr>
          <w:b/>
          <w:bCs/>
          <w:sz w:val="22"/>
          <w:szCs w:val="22"/>
        </w:rPr>
        <w:t xml:space="preserve"> el Colegio se desvinculó del Ctdor. Jócano y las tareas contables recayeron en el estudio ABACO Sur </w:t>
      </w:r>
      <w:r w:rsidR="003B7677">
        <w:rPr>
          <w:b/>
          <w:bCs/>
          <w:sz w:val="22"/>
          <w:szCs w:val="22"/>
        </w:rPr>
        <w:t>a cargo de contadora Liliana Arriaga y</w:t>
      </w:r>
      <w:r>
        <w:rPr>
          <w:b/>
          <w:bCs/>
          <w:sz w:val="22"/>
          <w:szCs w:val="22"/>
        </w:rPr>
        <w:t xml:space="preserve"> asociados, quienes modificaron varias pautas de funcionamiento, fundamentalmente en las rendiciones de los Distritos.</w:t>
      </w:r>
    </w:p>
    <w:p w:rsidR="003B7677" w:rsidRDefault="003B7677" w:rsidP="009F1D9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Como </w:t>
      </w:r>
      <w:r w:rsidR="009F1D90">
        <w:rPr>
          <w:b/>
          <w:bCs/>
          <w:sz w:val="22"/>
          <w:szCs w:val="22"/>
        </w:rPr>
        <w:t>está estipulado en los Estatutos</w:t>
      </w:r>
      <w:r>
        <w:rPr>
          <w:b/>
          <w:bCs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Asamblea General"/>
        </w:smartTagPr>
        <w:r>
          <w:rPr>
            <w:b/>
            <w:bCs/>
            <w:sz w:val="22"/>
            <w:szCs w:val="22"/>
          </w:rPr>
          <w:t>la Asamblea General</w:t>
        </w:r>
      </w:smartTag>
      <w:r>
        <w:rPr>
          <w:b/>
          <w:bCs/>
          <w:sz w:val="22"/>
          <w:szCs w:val="22"/>
        </w:rPr>
        <w:t xml:space="preserve"> Ordinaria se llevó a cabo en </w:t>
      </w:r>
      <w:smartTag w:uri="urn:schemas-microsoft-com:office:smarttags" w:element="PersonName">
        <w:smartTagPr>
          <w:attr w:name="ProductID" w:val="la Ciudad"/>
        </w:smartTagPr>
        <w:r>
          <w:rPr>
            <w:b/>
            <w:bCs/>
            <w:sz w:val="22"/>
            <w:szCs w:val="22"/>
          </w:rPr>
          <w:t>la Ciudad</w:t>
        </w:r>
      </w:smartTag>
      <w:r>
        <w:rPr>
          <w:b/>
          <w:bCs/>
          <w:sz w:val="22"/>
          <w:szCs w:val="22"/>
        </w:rPr>
        <w:t xml:space="preserve"> de Viedma</w:t>
      </w:r>
      <w:r w:rsidR="009F1D90">
        <w:rPr>
          <w:b/>
          <w:bCs/>
          <w:sz w:val="22"/>
          <w:szCs w:val="22"/>
        </w:rPr>
        <w:t>, en el mes de Marzo, con concurrencia de colegas de distintas localidades de la provincia, aunque en escaso número.</w:t>
      </w:r>
    </w:p>
    <w:p w:rsidR="003B7677" w:rsidRDefault="003B7677" w:rsidP="009F1D9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Conjuntamente con el Distrito Andino se organizó una Jornada de Actualización en </w:t>
      </w:r>
      <w:smartTag w:uri="urn:schemas-microsoft-com:office:smarttags" w:element="PersonName">
        <w:smartTagPr>
          <w:attr w:name="ProductID" w:val="la Ciudad"/>
        </w:smartTagPr>
        <w:r>
          <w:rPr>
            <w:b/>
            <w:bCs/>
            <w:sz w:val="22"/>
            <w:szCs w:val="22"/>
          </w:rPr>
          <w:t>la Ciudad</w:t>
        </w:r>
      </w:smartTag>
      <w:r w:rsidR="009F1D90">
        <w:rPr>
          <w:b/>
          <w:bCs/>
          <w:sz w:val="22"/>
          <w:szCs w:val="22"/>
        </w:rPr>
        <w:t xml:space="preserve"> de Bariloche, en el mes de abril.</w:t>
      </w:r>
    </w:p>
    <w:p w:rsidR="003B7677" w:rsidRDefault="009F1D90" w:rsidP="009F1D90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 Colegio mantuvo la concurrencia a </w:t>
      </w:r>
      <w:r w:rsidR="003B7677">
        <w:rPr>
          <w:b/>
          <w:bCs/>
          <w:sz w:val="22"/>
          <w:szCs w:val="22"/>
        </w:rPr>
        <w:t xml:space="preserve"> los plenarios de </w:t>
      </w:r>
      <w:smartTag w:uri="urn:schemas-microsoft-com:office:smarttags" w:element="PersonName">
        <w:smartTagPr>
          <w:attr w:name="ProductID" w:val="la Federaci￳n Veterinaria"/>
        </w:smartTagPr>
        <w:r w:rsidR="003B7677">
          <w:rPr>
            <w:b/>
            <w:bCs/>
            <w:sz w:val="22"/>
            <w:szCs w:val="22"/>
          </w:rPr>
          <w:t>la Federación Veterinaria</w:t>
        </w:r>
      </w:smartTag>
      <w:r w:rsidR="003B7677">
        <w:rPr>
          <w:b/>
          <w:bCs/>
          <w:sz w:val="22"/>
          <w:szCs w:val="22"/>
        </w:rPr>
        <w:t xml:space="preserve"> Argentina </w:t>
      </w:r>
      <w:r>
        <w:rPr>
          <w:b/>
          <w:bCs/>
          <w:sz w:val="22"/>
          <w:szCs w:val="22"/>
        </w:rPr>
        <w:t xml:space="preserve">–de la que formamos parte- . En el mes de </w:t>
      </w:r>
      <w:r w:rsidR="003B7677">
        <w:rPr>
          <w:b/>
          <w:bCs/>
          <w:sz w:val="22"/>
          <w:szCs w:val="22"/>
        </w:rPr>
        <w:t xml:space="preserve">Abril </w:t>
      </w:r>
      <w:r>
        <w:rPr>
          <w:b/>
          <w:bCs/>
          <w:sz w:val="22"/>
          <w:szCs w:val="22"/>
        </w:rPr>
        <w:t>a</w:t>
      </w:r>
      <w:r w:rsidR="003B7677">
        <w:rPr>
          <w:b/>
          <w:bCs/>
          <w:sz w:val="22"/>
          <w:szCs w:val="22"/>
        </w:rPr>
        <w:t xml:space="preserve"> Santa Rosa</w:t>
      </w:r>
      <w:r>
        <w:rPr>
          <w:b/>
          <w:bCs/>
          <w:sz w:val="22"/>
          <w:szCs w:val="22"/>
        </w:rPr>
        <w:t xml:space="preserve"> (</w:t>
      </w:r>
      <w:r w:rsidR="003B7677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.</w:t>
      </w:r>
      <w:r w:rsidR="003B7677">
        <w:rPr>
          <w:b/>
          <w:bCs/>
          <w:sz w:val="22"/>
          <w:szCs w:val="22"/>
        </w:rPr>
        <w:t xml:space="preserve"> P</w:t>
      </w:r>
      <w:r>
        <w:rPr>
          <w:b/>
          <w:bCs/>
          <w:sz w:val="22"/>
          <w:szCs w:val="22"/>
        </w:rPr>
        <w:t>.)</w:t>
      </w:r>
      <w:r w:rsidR="00164603">
        <w:rPr>
          <w:b/>
          <w:bCs/>
          <w:sz w:val="22"/>
          <w:szCs w:val="22"/>
        </w:rPr>
        <w:t xml:space="preserve"> acudió el tesorero Marcelo Pierini. En el mes de j</w:t>
      </w:r>
      <w:r w:rsidR="003B7677">
        <w:rPr>
          <w:b/>
          <w:bCs/>
          <w:sz w:val="22"/>
          <w:szCs w:val="22"/>
        </w:rPr>
        <w:t xml:space="preserve">ulio </w:t>
      </w:r>
      <w:r w:rsidR="00164603">
        <w:rPr>
          <w:b/>
          <w:bCs/>
          <w:sz w:val="22"/>
          <w:szCs w:val="22"/>
        </w:rPr>
        <w:t xml:space="preserve">la representación estuvo a cargo del Presidente  Nicolás Ghiglione y el tesorero –quien es vocal de </w:t>
      </w:r>
      <w:smartTag w:uri="urn:schemas-microsoft-com:office:smarttags" w:element="PersonName">
        <w:smartTagPr>
          <w:attr w:name="ProductID" w:val="la FeVA-"/>
        </w:smartTagPr>
        <w:r w:rsidR="00164603">
          <w:rPr>
            <w:b/>
            <w:bCs/>
            <w:sz w:val="22"/>
            <w:szCs w:val="22"/>
          </w:rPr>
          <w:t>la FeVA-</w:t>
        </w:r>
      </w:smartTag>
      <w:r w:rsidR="00164603">
        <w:rPr>
          <w:b/>
          <w:bCs/>
          <w:sz w:val="22"/>
          <w:szCs w:val="22"/>
        </w:rPr>
        <w:t xml:space="preserve"> en el Plenario realizado en la c</w:t>
      </w:r>
      <w:r w:rsidR="003B7677">
        <w:rPr>
          <w:b/>
          <w:bCs/>
          <w:sz w:val="22"/>
          <w:szCs w:val="22"/>
        </w:rPr>
        <w:t>iudad de San Juan</w:t>
      </w:r>
      <w:r w:rsidR="00164603">
        <w:rPr>
          <w:b/>
          <w:bCs/>
          <w:sz w:val="22"/>
          <w:szCs w:val="22"/>
        </w:rPr>
        <w:t xml:space="preserve">.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="00164603">
            <w:rPr>
              <w:b/>
              <w:bCs/>
              <w:sz w:val="22"/>
              <w:szCs w:val="22"/>
            </w:rPr>
            <w:t>la Asamblea</w:t>
          </w:r>
        </w:smartTag>
        <w:r w:rsidR="00164603">
          <w:rPr>
            <w:b/>
            <w:bCs/>
            <w:sz w:val="22"/>
            <w:szCs w:val="22"/>
          </w:rPr>
          <w:t xml:space="preserve"> General</w:t>
        </w:r>
      </w:smartTag>
      <w:r w:rsidR="00164603">
        <w:rPr>
          <w:b/>
          <w:bCs/>
          <w:sz w:val="22"/>
          <w:szCs w:val="22"/>
        </w:rPr>
        <w:t xml:space="preserve">  realizada en el mes de d</w:t>
      </w:r>
      <w:r w:rsidR="003B7677">
        <w:rPr>
          <w:b/>
          <w:bCs/>
          <w:sz w:val="22"/>
          <w:szCs w:val="22"/>
        </w:rPr>
        <w:t xml:space="preserve">iciembre, en </w:t>
      </w:r>
      <w:smartTag w:uri="urn:schemas-microsoft-com:office:smarttags" w:element="PersonName">
        <w:smartTagPr>
          <w:attr w:name="ProductID" w:val="la Ciudad Aut￳noma"/>
        </w:smartTagPr>
        <w:smartTag w:uri="urn:schemas-microsoft-com:office:smarttags" w:element="PersonName">
          <w:smartTagPr>
            <w:attr w:name="ProductID" w:val="la Ciudad"/>
          </w:smartTagPr>
          <w:r w:rsidR="003B7677">
            <w:rPr>
              <w:b/>
              <w:bCs/>
              <w:sz w:val="22"/>
              <w:szCs w:val="22"/>
            </w:rPr>
            <w:t>la Ciudad</w:t>
          </w:r>
        </w:smartTag>
        <w:r w:rsidR="003B7677">
          <w:rPr>
            <w:b/>
            <w:bCs/>
            <w:sz w:val="22"/>
            <w:szCs w:val="22"/>
          </w:rPr>
          <w:t xml:space="preserve"> </w:t>
        </w:r>
        <w:r w:rsidR="00164603">
          <w:rPr>
            <w:b/>
            <w:bCs/>
            <w:sz w:val="22"/>
            <w:szCs w:val="22"/>
          </w:rPr>
          <w:t>Autónoma</w:t>
        </w:r>
      </w:smartTag>
      <w:r w:rsidR="00164603">
        <w:rPr>
          <w:b/>
          <w:bCs/>
          <w:sz w:val="22"/>
          <w:szCs w:val="22"/>
        </w:rPr>
        <w:t xml:space="preserve"> </w:t>
      </w:r>
      <w:r w:rsidR="003B7677">
        <w:rPr>
          <w:b/>
          <w:bCs/>
          <w:sz w:val="22"/>
          <w:szCs w:val="22"/>
        </w:rPr>
        <w:t xml:space="preserve">de  Buenos Aires participaron el presidente y el tesorero. </w:t>
      </w:r>
    </w:p>
    <w:p w:rsidR="003B7677" w:rsidRDefault="003B7677" w:rsidP="001646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 presidente mantuvo reunión con las autoridades de </w:t>
      </w:r>
      <w:smartTag w:uri="urn:schemas-microsoft-com:office:smarttags" w:element="PersonName">
        <w:smartTagPr>
          <w:attr w:name="ProductID" w:val="la Carrera"/>
        </w:smartTagPr>
        <w:r>
          <w:rPr>
            <w:b/>
            <w:bCs/>
            <w:sz w:val="22"/>
            <w:szCs w:val="22"/>
          </w:rPr>
          <w:t>la Carrera</w:t>
        </w:r>
      </w:smartTag>
      <w:r>
        <w:rPr>
          <w:b/>
          <w:bCs/>
          <w:sz w:val="22"/>
          <w:szCs w:val="22"/>
        </w:rPr>
        <w:t xml:space="preserve"> de Veterinaria de UNRN el día 6 de Agosto en sede de la carrera en Choele Choel. Allí se convocó a nuestra </w:t>
      </w:r>
      <w:r w:rsidR="00164603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nstitución a conformar el Consejo de la sede </w:t>
      </w:r>
      <w:r w:rsidR="0016460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lto valle de </w:t>
      </w:r>
      <w:smartTag w:uri="urn:schemas-microsoft-com:office:smarttags" w:element="PersonName">
        <w:smartTagPr>
          <w:attr w:name="ProductID" w:val="la UNRN"/>
        </w:smartTagPr>
        <w:r>
          <w:rPr>
            <w:b/>
            <w:bCs/>
            <w:sz w:val="22"/>
            <w:szCs w:val="22"/>
          </w:rPr>
          <w:t>la UNRN</w:t>
        </w:r>
      </w:smartTag>
      <w:r>
        <w:rPr>
          <w:b/>
          <w:bCs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b/>
            <w:bCs/>
            <w:sz w:val="22"/>
            <w:szCs w:val="22"/>
          </w:rPr>
          <w:t>la Universidad Nacional</w:t>
        </w:r>
      </w:smartTag>
      <w:r w:rsidR="00164603">
        <w:rPr>
          <w:b/>
          <w:bCs/>
          <w:sz w:val="22"/>
          <w:szCs w:val="22"/>
        </w:rPr>
        <w:t xml:space="preserve"> de Río</w:t>
      </w:r>
      <w:r>
        <w:rPr>
          <w:b/>
          <w:bCs/>
          <w:sz w:val="22"/>
          <w:szCs w:val="22"/>
        </w:rPr>
        <w:t xml:space="preserve"> Negro. El mismo día se organizó, junto con el Distrito Valle Medio, la cena del Día del Veterinario.</w:t>
      </w:r>
    </w:p>
    <w:p w:rsidR="003B7677" w:rsidRDefault="00164603" w:rsidP="001646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raí</w:t>
      </w:r>
      <w:r w:rsidR="003B7677">
        <w:rPr>
          <w:b/>
          <w:bCs/>
          <w:sz w:val="22"/>
          <w:szCs w:val="22"/>
        </w:rPr>
        <w:t xml:space="preserve">z de inconvenientes institucionales con </w:t>
      </w:r>
      <w:smartTag w:uri="urn:schemas-microsoft-com:office:smarttags" w:element="PersonName">
        <w:smartTagPr>
          <w:attr w:name="ProductID" w:val="la Facultad"/>
        </w:smartTagPr>
        <w:r w:rsidR="003B7677">
          <w:rPr>
            <w:b/>
            <w:bCs/>
            <w:sz w:val="22"/>
            <w:szCs w:val="22"/>
          </w:rPr>
          <w:t>la Facultad</w:t>
        </w:r>
      </w:smartTag>
      <w:r w:rsidR="003B7677">
        <w:rPr>
          <w:b/>
          <w:bCs/>
          <w:sz w:val="22"/>
          <w:szCs w:val="22"/>
        </w:rPr>
        <w:t xml:space="preserve"> de Cs. Veterinarias de </w:t>
      </w:r>
      <w:smartTag w:uri="urn:schemas-microsoft-com:office:smarttags" w:element="PersonName">
        <w:smartTagPr>
          <w:attr w:name="ProductID" w:val="la UNLPampa"/>
        </w:smartTagPr>
        <w:r w:rsidR="003B7677">
          <w:rPr>
            <w:b/>
            <w:bCs/>
            <w:sz w:val="22"/>
            <w:szCs w:val="22"/>
          </w:rPr>
          <w:t>la UNLPampa</w:t>
        </w:r>
      </w:smartTag>
      <w:r w:rsidR="003B7677">
        <w:rPr>
          <w:b/>
          <w:bCs/>
          <w:sz w:val="22"/>
          <w:szCs w:val="22"/>
        </w:rPr>
        <w:t xml:space="preserve">, el 1er Vocal Titular del Consejo de administración mantuvo un encuentro con el señor decano, </w:t>
      </w:r>
      <w:r>
        <w:rPr>
          <w:b/>
          <w:bCs/>
          <w:sz w:val="22"/>
          <w:szCs w:val="22"/>
        </w:rPr>
        <w:t xml:space="preserve">MV </w:t>
      </w:r>
      <w:r w:rsidR="003B7677">
        <w:rPr>
          <w:b/>
          <w:bCs/>
          <w:sz w:val="22"/>
          <w:szCs w:val="22"/>
        </w:rPr>
        <w:t xml:space="preserve">José María Romero en </w:t>
      </w:r>
      <w:smartTag w:uri="urn:schemas-microsoft-com:office:smarttags" w:element="PersonName">
        <w:smartTagPr>
          <w:attr w:name="ProductID" w:val="la Ciudad"/>
        </w:smartTagPr>
        <w:r w:rsidR="003B7677">
          <w:rPr>
            <w:b/>
            <w:bCs/>
            <w:sz w:val="22"/>
            <w:szCs w:val="22"/>
          </w:rPr>
          <w:t>la Ciudad</w:t>
        </w:r>
      </w:smartTag>
      <w:r w:rsidR="003B7677">
        <w:rPr>
          <w:b/>
          <w:bCs/>
          <w:sz w:val="22"/>
          <w:szCs w:val="22"/>
        </w:rPr>
        <w:t xml:space="preserve"> de General Pico</w:t>
      </w:r>
      <w:r>
        <w:rPr>
          <w:b/>
          <w:bCs/>
          <w:sz w:val="22"/>
          <w:szCs w:val="22"/>
        </w:rPr>
        <w:t xml:space="preserve">, </w:t>
      </w:r>
      <w:r w:rsidR="003B7677">
        <w:rPr>
          <w:b/>
          <w:bCs/>
          <w:sz w:val="22"/>
          <w:szCs w:val="22"/>
        </w:rPr>
        <w:t xml:space="preserve"> en </w:t>
      </w:r>
      <w:r>
        <w:rPr>
          <w:b/>
          <w:bCs/>
          <w:sz w:val="22"/>
          <w:szCs w:val="22"/>
        </w:rPr>
        <w:t>el me de o</w:t>
      </w:r>
      <w:r w:rsidR="003B7677">
        <w:rPr>
          <w:b/>
          <w:bCs/>
          <w:sz w:val="22"/>
          <w:szCs w:val="22"/>
        </w:rPr>
        <w:t>ctubre.</w:t>
      </w:r>
    </w:p>
    <w:p w:rsidR="003B7677" w:rsidRDefault="003B7677" w:rsidP="001646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>
          <w:rPr>
            <w:b/>
            <w:bCs/>
            <w:sz w:val="22"/>
            <w:szCs w:val="22"/>
          </w:rPr>
          <w:t>la Ciudad</w:t>
        </w:r>
      </w:smartTag>
      <w:r>
        <w:rPr>
          <w:b/>
          <w:bCs/>
          <w:sz w:val="22"/>
          <w:szCs w:val="22"/>
        </w:rPr>
        <w:t xml:space="preserve"> de S</w:t>
      </w:r>
      <w:r w:rsidR="0016460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C</w:t>
      </w:r>
      <w:r w:rsidR="0016460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de Bariloche, el presidente mantuvo un encuentro con el señor Coordinador del programa de control canino de la ciudad cordillerana. De igual forma se reunió con los encargados de Inspección Veterinaria y Zoonosis y se recorrieron las instalaciones del área como así los caniles que </w:t>
      </w:r>
      <w:smartTag w:uri="urn:schemas-microsoft-com:office:smarttags" w:element="PersonName">
        <w:smartTagPr>
          <w:attr w:name="ProductID" w:val="la Municipalidad"/>
        </w:smartTagPr>
        <w:r>
          <w:rPr>
            <w:b/>
            <w:bCs/>
            <w:sz w:val="22"/>
            <w:szCs w:val="22"/>
          </w:rPr>
          <w:t>la Municipalidad</w:t>
        </w:r>
      </w:smartTag>
      <w:r>
        <w:rPr>
          <w:b/>
          <w:bCs/>
          <w:sz w:val="22"/>
          <w:szCs w:val="22"/>
        </w:rPr>
        <w:t xml:space="preserve"> posee en ese sector.</w:t>
      </w:r>
    </w:p>
    <w:p w:rsidR="003B7677" w:rsidRDefault="001646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3B7677">
        <w:rPr>
          <w:b/>
          <w:bCs/>
          <w:sz w:val="22"/>
          <w:szCs w:val="22"/>
        </w:rPr>
        <w:t xml:space="preserve">En el mes de Abril, el presidente y tesorero, acudieron a reunión de COVEPA en </w:t>
      </w:r>
      <w:smartTag w:uri="urn:schemas-microsoft-com:office:smarttags" w:element="PersonName">
        <w:smartTagPr>
          <w:attr w:name="ProductID" w:val="la Ciudad"/>
        </w:smartTagPr>
        <w:r w:rsidR="003B7677">
          <w:rPr>
            <w:b/>
            <w:bCs/>
            <w:sz w:val="22"/>
            <w:szCs w:val="22"/>
          </w:rPr>
          <w:t>la Ciudad</w:t>
        </w:r>
      </w:smartTag>
      <w:r w:rsidR="003B7677">
        <w:rPr>
          <w:b/>
          <w:bCs/>
          <w:sz w:val="22"/>
          <w:szCs w:val="22"/>
        </w:rPr>
        <w:t xml:space="preserve"> de Trelew, Chubut.</w:t>
      </w:r>
      <w:r>
        <w:rPr>
          <w:b/>
          <w:bCs/>
          <w:sz w:val="22"/>
          <w:szCs w:val="22"/>
        </w:rPr>
        <w:t xml:space="preserve"> </w:t>
      </w:r>
    </w:p>
    <w:p w:rsidR="00164603" w:rsidRDefault="003B7677" w:rsidP="001646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 presidente asistió durante el año a las reuniones de Mesa de Profesionales conformada por los Colegios/Consejos Profesionales con actividad en  </w:t>
      </w:r>
      <w:smartTag w:uri="urn:schemas-microsoft-com:office:smarttags" w:element="PersonName">
        <w:smartTagPr>
          <w:attr w:name="ProductID" w:val="la Ciudad"/>
        </w:smartTagPr>
        <w:r>
          <w:rPr>
            <w:b/>
            <w:bCs/>
            <w:sz w:val="22"/>
            <w:szCs w:val="22"/>
          </w:rPr>
          <w:t>la Ciudad</w:t>
        </w:r>
      </w:smartTag>
      <w:r>
        <w:rPr>
          <w:b/>
          <w:bCs/>
          <w:sz w:val="22"/>
          <w:szCs w:val="22"/>
        </w:rPr>
        <w:t xml:space="preserve"> de Bariloche.</w:t>
      </w:r>
    </w:p>
    <w:p w:rsidR="003B7677" w:rsidRDefault="003B7677" w:rsidP="001646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 vistas de </w:t>
      </w:r>
      <w:smartTag w:uri="urn:schemas-microsoft-com:office:smarttags" w:element="PersonName">
        <w:smartTagPr>
          <w:attr w:name="ProductID" w:val="la Organizaci￳n"/>
        </w:smartTagPr>
        <w:r>
          <w:rPr>
            <w:b/>
            <w:bCs/>
            <w:sz w:val="22"/>
            <w:szCs w:val="22"/>
          </w:rPr>
          <w:t>la Org</w:t>
        </w:r>
        <w:r w:rsidR="00164603">
          <w:rPr>
            <w:b/>
            <w:bCs/>
            <w:sz w:val="22"/>
            <w:szCs w:val="22"/>
          </w:rPr>
          <w:t>a</w:t>
        </w:r>
        <w:r>
          <w:rPr>
            <w:b/>
            <w:bCs/>
            <w:sz w:val="22"/>
            <w:szCs w:val="22"/>
          </w:rPr>
          <w:t>nización</w:t>
        </w:r>
      </w:smartTag>
      <w:r>
        <w:rPr>
          <w:b/>
          <w:bCs/>
          <w:sz w:val="22"/>
          <w:szCs w:val="22"/>
        </w:rPr>
        <w:t xml:space="preserve"> del </w:t>
      </w:r>
      <w:r w:rsidR="00164603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Congreso Veterinario Patagónico, el presidente mantuvo encuentros con el señor secretario de extensión de </w:t>
      </w:r>
      <w:smartTag w:uri="urn:schemas-microsoft-com:office:smarttags" w:element="PersonName">
        <w:smartTagPr>
          <w:attr w:name="ProductID" w:val="la Universidad FASTA"/>
        </w:smartTagPr>
        <w:r>
          <w:rPr>
            <w:b/>
            <w:bCs/>
            <w:sz w:val="22"/>
            <w:szCs w:val="22"/>
          </w:rPr>
          <w:t>la Universidad FASTA</w:t>
        </w:r>
      </w:smartTag>
      <w:r>
        <w:rPr>
          <w:b/>
          <w:bCs/>
          <w:sz w:val="22"/>
          <w:szCs w:val="22"/>
        </w:rPr>
        <w:t>, para lograr contar con las instalaciones de esa casa de estudios como sede del Congreso.</w:t>
      </w:r>
    </w:p>
    <w:p w:rsidR="00164603" w:rsidRDefault="003B7677" w:rsidP="001646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 señor tesorero </w:t>
      </w:r>
      <w:r w:rsidR="00164603">
        <w:rPr>
          <w:b/>
          <w:bCs/>
          <w:sz w:val="22"/>
          <w:szCs w:val="22"/>
        </w:rPr>
        <w:t xml:space="preserve">participó, en representación del CVRN, </w:t>
      </w:r>
      <w:r>
        <w:rPr>
          <w:b/>
          <w:bCs/>
          <w:sz w:val="22"/>
          <w:szCs w:val="22"/>
        </w:rPr>
        <w:t xml:space="preserve">de las reuniones de COPROSA en </w:t>
      </w:r>
      <w:r w:rsidR="00E42DD5">
        <w:rPr>
          <w:b/>
          <w:bCs/>
          <w:sz w:val="22"/>
          <w:szCs w:val="22"/>
        </w:rPr>
        <w:t>Viedma (febrero</w:t>
      </w:r>
      <w:proofErr w:type="gramStart"/>
      <w:r w:rsidR="00E42DD5">
        <w:rPr>
          <w:b/>
          <w:bCs/>
          <w:sz w:val="22"/>
          <w:szCs w:val="22"/>
        </w:rPr>
        <w:t>) ,</w:t>
      </w:r>
      <w:proofErr w:type="gramEnd"/>
      <w:r w:rsidR="00E42D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Choele Choel </w:t>
      </w:r>
      <w:r w:rsidR="00E42DD5">
        <w:rPr>
          <w:b/>
          <w:bCs/>
          <w:sz w:val="22"/>
          <w:szCs w:val="22"/>
        </w:rPr>
        <w:t xml:space="preserve">(julio) y en Río Colorado (septiembre).      </w:t>
      </w:r>
    </w:p>
    <w:p w:rsidR="003B7677" w:rsidRDefault="00164603" w:rsidP="00164603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través del vocal del DVIyAtl </w:t>
      </w:r>
      <w:r w:rsidR="00E42DD5">
        <w:rPr>
          <w:b/>
          <w:bCs/>
          <w:sz w:val="22"/>
          <w:szCs w:val="22"/>
        </w:rPr>
        <w:t xml:space="preserve">se tuvo presencia en la reunión de </w:t>
      </w:r>
      <w:smartTag w:uri="urn:schemas-microsoft-com:office:smarttags" w:element="PersonName">
        <w:smartTagPr>
          <w:attr w:name="ProductID" w:val="la UEP"/>
        </w:smartTagPr>
        <w:r w:rsidR="00E42DD5">
          <w:rPr>
            <w:b/>
            <w:bCs/>
            <w:sz w:val="22"/>
            <w:szCs w:val="22"/>
          </w:rPr>
          <w:t>la UEP</w:t>
        </w:r>
      </w:smartTag>
      <w:r w:rsidR="00E42DD5">
        <w:rPr>
          <w:b/>
          <w:bCs/>
          <w:sz w:val="22"/>
          <w:szCs w:val="22"/>
        </w:rPr>
        <w:t xml:space="preserve"> en Viedma, como así también lo hicieron los representantes de las UEL respectivas en distintas localidades.</w:t>
      </w:r>
    </w:p>
    <w:p w:rsidR="003B7677" w:rsidRDefault="003B7677" w:rsidP="00E42DD5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 </w:t>
      </w:r>
      <w:r w:rsidR="00E42DD5">
        <w:rPr>
          <w:b/>
          <w:bCs/>
          <w:sz w:val="22"/>
          <w:szCs w:val="22"/>
        </w:rPr>
        <w:t xml:space="preserve">el mes de agosto, en </w:t>
      </w:r>
      <w:r>
        <w:rPr>
          <w:b/>
          <w:bCs/>
          <w:sz w:val="22"/>
          <w:szCs w:val="22"/>
        </w:rPr>
        <w:t xml:space="preserve">sede de </w:t>
      </w:r>
      <w:smartTag w:uri="urn:schemas-microsoft-com:office:smarttags" w:element="PersonName">
        <w:smartTagPr>
          <w:attr w:name="ProductID" w:val="la Carrera"/>
        </w:smartTagPr>
        <w:r>
          <w:rPr>
            <w:b/>
            <w:bCs/>
            <w:sz w:val="22"/>
            <w:szCs w:val="22"/>
          </w:rPr>
          <w:t>la Carrera</w:t>
        </w:r>
      </w:smartTag>
      <w:r>
        <w:rPr>
          <w:b/>
          <w:bCs/>
          <w:sz w:val="22"/>
          <w:szCs w:val="22"/>
        </w:rPr>
        <w:t xml:space="preserve"> de Veterinaria de UNRN se coordinó un encuentro multiinstitucional entre UNRN, SENASA, Salud Pública y Colegio Veterinario a fin de efectuar un análisis de situación en Triquinelosis en </w:t>
      </w:r>
      <w:smartTag w:uri="urn:schemas-microsoft-com:office:smarttags" w:element="PersonName">
        <w:smartTagPr>
          <w:attr w:name="ProductID" w:val="la Provincia"/>
        </w:smartTagPr>
        <w:r>
          <w:rPr>
            <w:b/>
            <w:bCs/>
            <w:sz w:val="22"/>
            <w:szCs w:val="22"/>
          </w:rPr>
          <w:t>la Provincia</w:t>
        </w:r>
      </w:smartTag>
      <w:r>
        <w:rPr>
          <w:b/>
          <w:bCs/>
          <w:sz w:val="22"/>
          <w:szCs w:val="22"/>
        </w:rPr>
        <w:t xml:space="preserve"> de R</w:t>
      </w:r>
      <w:r w:rsidR="00E42DD5">
        <w:rPr>
          <w:b/>
          <w:bCs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 Negro. Acudieron el señor vicepresidente, el tesorero y el 1er vocal titula</w:t>
      </w:r>
      <w:r w:rsidR="00E42DD5">
        <w:rPr>
          <w:b/>
          <w:bCs/>
          <w:sz w:val="22"/>
          <w:szCs w:val="22"/>
        </w:rPr>
        <w:t>r en representación del CVRN.</w:t>
      </w:r>
    </w:p>
    <w:p w:rsidR="003B7677" w:rsidRDefault="003B7677" w:rsidP="00E42DD5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En el mes de </w:t>
      </w:r>
      <w:proofErr w:type="gramStart"/>
      <w:r w:rsidR="00E42DD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iciembre ,</w:t>
      </w:r>
      <w:proofErr w:type="gramEnd"/>
      <w:r>
        <w:rPr>
          <w:b/>
          <w:bCs/>
          <w:sz w:val="22"/>
          <w:szCs w:val="22"/>
        </w:rPr>
        <w:t xml:space="preserve"> el presidente se reunión con el Encargado de Convenios de </w:t>
      </w:r>
      <w:smartTag w:uri="urn:schemas-microsoft-com:office:smarttags" w:element="PersonName">
        <w:smartTagPr>
          <w:attr w:name="ProductID" w:val="la Facultad"/>
        </w:smartTagPr>
        <w:r>
          <w:rPr>
            <w:b/>
            <w:bCs/>
            <w:sz w:val="22"/>
            <w:szCs w:val="22"/>
          </w:rPr>
          <w:t>la Facultad</w:t>
        </w:r>
      </w:smartTag>
      <w:r>
        <w:rPr>
          <w:b/>
          <w:bCs/>
          <w:sz w:val="22"/>
          <w:szCs w:val="22"/>
        </w:rPr>
        <w:t xml:space="preserve"> de Cs. Veterinarias de </w:t>
      </w:r>
      <w:smartTag w:uri="urn:schemas-microsoft-com:office:smarttags" w:element="PersonName">
        <w:smartTagPr>
          <w:attr w:name="ProductID" w:val="la UBA"/>
        </w:smartTagPr>
        <w:r>
          <w:rPr>
            <w:b/>
            <w:bCs/>
            <w:sz w:val="22"/>
            <w:szCs w:val="22"/>
          </w:rPr>
          <w:t>la UBA</w:t>
        </w:r>
      </w:smartTag>
      <w:r>
        <w:rPr>
          <w:b/>
          <w:bCs/>
          <w:sz w:val="22"/>
          <w:szCs w:val="22"/>
        </w:rPr>
        <w:t xml:space="preserve"> en sede de la facultad a fin de coordinar la participación de esa casa de estudios en el </w:t>
      </w:r>
      <w:r w:rsidR="00E42DD5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Congreso Veterinario Patagónico.</w:t>
      </w:r>
    </w:p>
    <w:p w:rsidR="003B7677" w:rsidRDefault="003B7677" w:rsidP="00E42DD5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 Trib</w:t>
      </w:r>
      <w:r w:rsidR="00E42DD5">
        <w:rPr>
          <w:b/>
          <w:bCs/>
          <w:sz w:val="22"/>
          <w:szCs w:val="22"/>
        </w:rPr>
        <w:t>unal de Disciplina recibió y dio</w:t>
      </w:r>
      <w:r>
        <w:rPr>
          <w:b/>
          <w:bCs/>
          <w:sz w:val="22"/>
          <w:szCs w:val="22"/>
        </w:rPr>
        <w:t xml:space="preserve"> curso a una denuncia por parte de un colega hacia otros dos profesionales que a su entender tuvieron expresiones públicas agraviantes hacia su persona y actividad profesional.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42DD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 través de </w:t>
      </w:r>
      <w:smartTag w:uri="urn:schemas-microsoft-com:office:smarttags" w:element="PersonName">
        <w:smartTagPr>
          <w:attr w:name="ProductID" w:val="la Dra. Coronel"/>
        </w:smartTagPr>
        <w:r>
          <w:rPr>
            <w:b/>
            <w:bCs/>
            <w:sz w:val="22"/>
            <w:szCs w:val="22"/>
          </w:rPr>
          <w:t>la Dra. Coronel</w:t>
        </w:r>
      </w:smartTag>
      <w:r>
        <w:rPr>
          <w:b/>
          <w:bCs/>
          <w:sz w:val="22"/>
          <w:szCs w:val="22"/>
        </w:rPr>
        <w:t>, representante l</w:t>
      </w:r>
      <w:r w:rsidR="00E42DD5">
        <w:rPr>
          <w:b/>
          <w:bCs/>
          <w:sz w:val="22"/>
          <w:szCs w:val="22"/>
        </w:rPr>
        <w:t xml:space="preserve">egal de </w:t>
      </w:r>
      <w:smartTag w:uri="urn:schemas-microsoft-com:office:smarttags" w:element="PersonName">
        <w:smartTagPr>
          <w:attr w:name="ProductID" w:val="la Instituci￳n"/>
        </w:smartTagPr>
        <w:r w:rsidR="00E42DD5">
          <w:rPr>
            <w:b/>
            <w:bCs/>
            <w:sz w:val="22"/>
            <w:szCs w:val="22"/>
          </w:rPr>
          <w:t>la I</w:t>
        </w:r>
        <w:r>
          <w:rPr>
            <w:b/>
            <w:bCs/>
            <w:sz w:val="22"/>
            <w:szCs w:val="22"/>
          </w:rPr>
          <w:t>nstitución</w:t>
        </w:r>
      </w:smartTag>
      <w:r>
        <w:rPr>
          <w:b/>
          <w:bCs/>
          <w:sz w:val="22"/>
          <w:szCs w:val="22"/>
        </w:rPr>
        <w:t xml:space="preserve">, se continuó intimando a profesionales con deuda en su matrícula, se firmaron convenios de pago y fueron intimados  profesionales no matriculados con ejercicio activo de la profesión dentro de </w:t>
      </w:r>
      <w:smartTag w:uri="urn:schemas-microsoft-com:office:smarttags" w:element="PersonName">
        <w:smartTagPr>
          <w:attr w:name="ProductID" w:val="la Provincia"/>
        </w:smartTagPr>
        <w:r>
          <w:rPr>
            <w:b/>
            <w:bCs/>
            <w:sz w:val="22"/>
            <w:szCs w:val="22"/>
          </w:rPr>
          <w:t>la Provincia</w:t>
        </w:r>
      </w:smartTag>
      <w:r w:rsidR="00E42DD5">
        <w:rPr>
          <w:b/>
          <w:bCs/>
          <w:sz w:val="22"/>
          <w:szCs w:val="22"/>
        </w:rPr>
        <w:t xml:space="preserve"> de Rí</w:t>
      </w:r>
      <w:r>
        <w:rPr>
          <w:b/>
          <w:bCs/>
          <w:sz w:val="22"/>
          <w:szCs w:val="22"/>
        </w:rPr>
        <w:t xml:space="preserve">o Negro.  </w:t>
      </w:r>
    </w:p>
    <w:p w:rsidR="003B7677" w:rsidRDefault="00E42DD5" w:rsidP="00E42DD5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 el mes de diciembre se terminó de elaborar un Proyecto de Ley de Farmacias </w:t>
      </w:r>
      <w:proofErr w:type="gramStart"/>
      <w:r>
        <w:rPr>
          <w:b/>
          <w:bCs/>
          <w:sz w:val="22"/>
          <w:szCs w:val="22"/>
        </w:rPr>
        <w:t>Veterinarias ,</w:t>
      </w:r>
      <w:proofErr w:type="gramEnd"/>
      <w:r>
        <w:rPr>
          <w:b/>
          <w:bCs/>
          <w:sz w:val="22"/>
          <w:szCs w:val="22"/>
        </w:rPr>
        <w:t xml:space="preserve"> para ser presentado en </w:t>
      </w:r>
      <w:smartTag w:uri="urn:schemas-microsoft-com:office:smarttags" w:element="PersonName">
        <w:smartTagPr>
          <w:attr w:name="ProductID" w:val="la Legislatura"/>
        </w:smartTagPr>
        <w:r>
          <w:rPr>
            <w:b/>
            <w:bCs/>
            <w:sz w:val="22"/>
            <w:szCs w:val="22"/>
          </w:rPr>
          <w:t>la Legislatura</w:t>
        </w:r>
      </w:smartTag>
      <w:r>
        <w:rPr>
          <w:b/>
          <w:bCs/>
          <w:sz w:val="22"/>
          <w:szCs w:val="22"/>
        </w:rPr>
        <w:t>, donde ingresó a través de legisladores del Distrito Valle Inferior del FPV. El tratamiento en el recinto se realizará en el transcurso del 2012.</w:t>
      </w:r>
    </w:p>
    <w:p w:rsidR="003B7677" w:rsidRDefault="003B7677" w:rsidP="00E42DD5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Como actividades pendientes se pueden nombrar la falta </w:t>
      </w:r>
      <w:r w:rsidR="00E42DD5">
        <w:rPr>
          <w:b/>
          <w:bCs/>
          <w:sz w:val="22"/>
          <w:szCs w:val="22"/>
        </w:rPr>
        <w:t>de Convenio con empresa ZAVECOM</w:t>
      </w:r>
      <w:r>
        <w:rPr>
          <w:b/>
          <w:bCs/>
          <w:sz w:val="22"/>
          <w:szCs w:val="22"/>
        </w:rPr>
        <w:t xml:space="preserve">, y la reorganización del Distrito AVO. A su vez, no hemos tenido novedades sobre el caso en el que </w:t>
      </w:r>
      <w:smartTag w:uri="urn:schemas-microsoft-com:office:smarttags" w:element="PersonName">
        <w:smartTagPr>
          <w:attr w:name="ProductID" w:val="la Instituci￳n"/>
        </w:smartTagPr>
        <w:r>
          <w:rPr>
            <w:b/>
            <w:bCs/>
            <w:sz w:val="22"/>
            <w:szCs w:val="22"/>
          </w:rPr>
          <w:t>la Institución</w:t>
        </w:r>
      </w:smartTag>
      <w:r>
        <w:rPr>
          <w:b/>
          <w:bCs/>
          <w:sz w:val="22"/>
          <w:szCs w:val="22"/>
        </w:rPr>
        <w:t xml:space="preserve"> se presentó como querellante en la denuncia sobre ejercicio ilegal de la profesión en </w:t>
      </w:r>
      <w:smartTag w:uri="urn:schemas-microsoft-com:office:smarttags" w:element="PersonName">
        <w:smartTagPr>
          <w:attr w:name="ProductID" w:val="la Ciudad"/>
        </w:smartTagPr>
        <w:r>
          <w:rPr>
            <w:b/>
            <w:bCs/>
            <w:sz w:val="22"/>
            <w:szCs w:val="22"/>
          </w:rPr>
          <w:t>la Ciudad</w:t>
        </w:r>
      </w:smartTag>
      <w:r>
        <w:rPr>
          <w:b/>
          <w:bCs/>
          <w:sz w:val="22"/>
          <w:szCs w:val="22"/>
        </w:rPr>
        <w:t xml:space="preserve"> de Villa Regina.</w:t>
      </w:r>
    </w:p>
    <w:p w:rsidR="003B7677" w:rsidRDefault="00EA68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A nivel de cada localidad, se está trabajando con los municipios en el control de la fauna urbana</w:t>
      </w:r>
      <w:r w:rsidR="003B7677">
        <w:rPr>
          <w:b/>
          <w:bCs/>
          <w:sz w:val="22"/>
          <w:szCs w:val="22"/>
        </w:rPr>
        <w:t xml:space="preserve">, programa de castraciones, tenencia responsable y bromatología.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3B7677" w:rsidRDefault="003B76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3B7677" w:rsidRDefault="003B7677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                                 </w:t>
      </w:r>
    </w:p>
    <w:p w:rsidR="003B7677" w:rsidRDefault="003B7677">
      <w:pPr>
        <w:rPr>
          <w:b/>
          <w:bCs/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Default="003B7677">
      <w:pPr>
        <w:rPr>
          <w:sz w:val="24"/>
          <w:szCs w:val="24"/>
          <w:lang w:val="es-ES"/>
        </w:rPr>
      </w:pPr>
    </w:p>
    <w:p w:rsidR="003B7677" w:rsidRPr="00057953" w:rsidRDefault="003B7677">
      <w:pPr>
        <w:rPr>
          <w:sz w:val="22"/>
          <w:szCs w:val="22"/>
          <w:lang w:val="es-ES"/>
        </w:rPr>
      </w:pPr>
    </w:p>
    <w:sectPr w:rsidR="003B7677" w:rsidRPr="00057953">
      <w:footnotePr>
        <w:pos w:val="beneathText"/>
      </w:footnotePr>
      <w:pgSz w:w="11905" w:h="16837"/>
      <w:pgMar w:top="719" w:right="1644" w:bottom="539" w:left="164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7953"/>
    <w:rsid w:val="00057953"/>
    <w:rsid w:val="00164603"/>
    <w:rsid w:val="001B1999"/>
    <w:rsid w:val="003B7677"/>
    <w:rsid w:val="009F1D90"/>
    <w:rsid w:val="00E42DD5"/>
    <w:rsid w:val="00EA68C7"/>
    <w:rsid w:val="00F5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SoftPack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Veterinaria Diogenes</cp:lastModifiedBy>
  <cp:revision>2</cp:revision>
  <cp:lastPrinted>2010-06-24T13:33:00Z</cp:lastPrinted>
  <dcterms:created xsi:type="dcterms:W3CDTF">2016-05-17T23:11:00Z</dcterms:created>
  <dcterms:modified xsi:type="dcterms:W3CDTF">2016-05-17T23:11:00Z</dcterms:modified>
</cp:coreProperties>
</file>